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E" w:rsidRDefault="00DD4C4E" w:rsidP="00DD4C4E">
      <w:pPr>
        <w:ind w:left="708"/>
        <w:jc w:val="both"/>
        <w:rPr>
          <w:lang w:val="de-DE"/>
        </w:rPr>
      </w:pPr>
    </w:p>
    <w:p w:rsidR="00DD4C4E" w:rsidRPr="00073CB9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DD4C4E" w:rsidRPr="00413554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МС 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0</w:t>
      </w:r>
      <w:r w:rsidR="00832930">
        <w:rPr>
          <w:rFonts w:ascii="Arial" w:hAnsi="Arial" w:cs="Arial"/>
          <w:b/>
          <w:bCs/>
          <w:sz w:val="32"/>
          <w:szCs w:val="32"/>
          <w:lang w:val="en-US"/>
        </w:rPr>
        <w:t>1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20</w:t>
      </w:r>
      <w:r w:rsidR="00FA73A2">
        <w:rPr>
          <w:rFonts w:ascii="Arial" w:hAnsi="Arial" w:cs="Arial"/>
          <w:b/>
          <w:bCs/>
          <w:sz w:val="32"/>
          <w:szCs w:val="32"/>
          <w:lang w:val="en-US"/>
        </w:rPr>
        <w:t>2</w:t>
      </w:r>
      <w:r w:rsidR="009D6A79">
        <w:rPr>
          <w:rFonts w:ascii="Arial" w:hAnsi="Arial" w:cs="Arial"/>
          <w:b/>
          <w:bCs/>
          <w:sz w:val="32"/>
          <w:szCs w:val="32"/>
          <w:lang w:val="en-US"/>
        </w:rPr>
        <w:t>6</w:t>
      </w:r>
    </w:p>
    <w:p w:rsidR="00DD4C4E" w:rsidRDefault="00DD4C4E" w:rsidP="00DD4C4E">
      <w:pPr>
        <w:pStyle w:val="a7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</w:t>
      </w:r>
    </w:p>
    <w:p w:rsidR="00DD4C4E" w:rsidRDefault="00DD4C4E" w:rsidP="00DD4C4E">
      <w:pPr>
        <w:pStyle w:val="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З А Я В К А</w:t>
      </w:r>
    </w:p>
    <w:p w:rsidR="00DD4C4E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участие в междулабораторно сравнение и изпитване за пригодност</w:t>
      </w:r>
    </w:p>
    <w:p w:rsidR="00DD4C4E" w:rsidRDefault="00DD4C4E" w:rsidP="00DD4C4E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DD4C4E" w:rsidRPr="007D4D58" w:rsidTr="00413554"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лабораторията: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232018128" w:edGrp="everyone"/>
            <w:r w:rsidR="00073CB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  <w:permEnd w:id="1232018128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Сертификат за акредитация: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7655037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476550374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642250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Ръководител: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3866006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038660060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Лице за контакти: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8696515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1386965154"/>
          </w:p>
        </w:tc>
      </w:tr>
      <w:tr w:rsidR="00DD4C4E" w:rsidRPr="007D4D58" w:rsidTr="00413554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DD4C4E" w:rsidRPr="004F7756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обектите за изпитване</w:t>
            </w:r>
          </w:p>
        </w:tc>
      </w:tr>
      <w:tr w:rsidR="00DD4C4E" w:rsidRPr="007D4D58" w:rsidTr="00413554">
        <w:trPr>
          <w:trHeight w:val="567"/>
        </w:trPr>
        <w:tc>
          <w:tcPr>
            <w:tcW w:w="457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Пощенски код: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3415343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634153434"/>
          </w:p>
        </w:tc>
        <w:tc>
          <w:tcPr>
            <w:tcW w:w="613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Град: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6374681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63746814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Жк./ул. №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8232105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38232105"/>
          </w:p>
        </w:tc>
      </w:tr>
      <w:tr w:rsidR="00DD4C4E" w:rsidRPr="007D4D58" w:rsidTr="00413554">
        <w:trPr>
          <w:trHeight w:val="567"/>
        </w:trPr>
        <w:tc>
          <w:tcPr>
            <w:tcW w:w="2943" w:type="dxa"/>
          </w:tcPr>
          <w:p w:rsidR="00DD4C4E" w:rsidRPr="007D4D58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Телефон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42551099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742551099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Факс: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55859519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55859519"/>
          </w:p>
        </w:tc>
        <w:tc>
          <w:tcPr>
            <w:tcW w:w="4455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51468844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51468844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Pr="0067455C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Pr="004F7756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DD4C4E" w:rsidRPr="007D4D58" w:rsidTr="00413554">
        <w:tc>
          <w:tcPr>
            <w:tcW w:w="10062" w:type="dxa"/>
            <w:shd w:val="clear" w:color="auto" w:fill="BFBFBF" w:themeFill="background1" w:themeFillShade="BF"/>
          </w:tcPr>
          <w:p w:rsidR="00DD4C4E" w:rsidRPr="007D4D58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Данни за фактура</w:t>
            </w: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юридическото лице: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2578885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25788850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Данъчен адрес</w:t>
            </w:r>
            <w:r w:rsidR="00075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36721146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367211463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Булстат: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09349159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093491592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МОЛ: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90191833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901918333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Default="002A566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Получател на фактурата</w:t>
            </w:r>
            <w:r w:rsid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723917849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723917849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*</w:t>
            </w:r>
            <w:r w:rsidRP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фактурата: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0030675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300306757"/>
          </w:p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:rsidR="00A10134" w:rsidRDefault="00A1013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:rsidR="00A10134" w:rsidRPr="00A10134" w:rsidRDefault="00A10134" w:rsidP="00844FF7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</w:pPr>
            <w:r w:rsidRPr="00A10134">
              <w:rPr>
                <w:rFonts w:ascii="Arial" w:hAnsi="Arial" w:cs="Arial"/>
                <w:bCs/>
                <w:i/>
                <w:iCs/>
                <w:sz w:val="16"/>
                <w:szCs w:val="16"/>
                <w:lang w:eastAsia="zh-CN"/>
              </w:rPr>
              <w:t>*(Тук можете да напишете, че адресът за получаване на фактурата е същият като този за получаване на пробите за изпитване или като данъчния адрес. В случай, че не е така, напишете желаният от Вас адрес за получаване на фактурата!)</w:t>
            </w:r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Default="00DD4C4E" w:rsidP="00DD4C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07590C" w:rsidRDefault="0007590C" w:rsidP="00DD4C4E">
      <w:pPr>
        <w:rPr>
          <w:rFonts w:ascii="Arial" w:hAnsi="Arial" w:cs="Arial"/>
          <w:i/>
          <w:iCs/>
          <w:sz w:val="22"/>
          <w:szCs w:val="22"/>
        </w:rPr>
        <w:sectPr w:rsidR="0007590C" w:rsidSect="002A5664">
          <w:headerReference w:type="default" r:id="rId9"/>
          <w:footerReference w:type="default" r:id="rId10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1527"/>
        <w:gridCol w:w="4200"/>
        <w:gridCol w:w="1920"/>
        <w:gridCol w:w="720"/>
        <w:gridCol w:w="716"/>
      </w:tblGrid>
      <w:tr w:rsidR="0007590C" w:rsidRPr="007D4D58" w:rsidTr="00A10134">
        <w:trPr>
          <w:trHeight w:val="285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lastRenderedPageBreak/>
              <w:t>Обект на изпитване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изитване / характеристика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7D4D58" w:rsidRDefault="0007590C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Участие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DD4C4E" w:rsidRPr="007D4D58" w:rsidTr="00A10134">
        <w:trPr>
          <w:trHeight w:val="180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Д</w:t>
            </w:r>
            <w:r w:rsidR="00DD4C4E" w:rsidRPr="007D4D58">
              <w:rPr>
                <w:b/>
                <w:bCs/>
                <w:sz w:val="20"/>
                <w:szCs w:val="20"/>
              </w:rPr>
              <w:t>а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Н</w:t>
            </w:r>
            <w:r w:rsidR="00DD4C4E" w:rsidRPr="007D4D58">
              <w:rPr>
                <w:b/>
                <w:bCs/>
                <w:sz w:val="20"/>
                <w:szCs w:val="20"/>
              </w:rPr>
              <w:t>е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413554" w:rsidRPr="007D4D58" w:rsidTr="00A10134">
        <w:trPr>
          <w:trHeight w:val="710"/>
        </w:trPr>
        <w:tc>
          <w:tcPr>
            <w:tcW w:w="135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13554" w:rsidRPr="00774CD3" w:rsidRDefault="00413554" w:rsidP="00D838CA">
            <w:pPr>
              <w:jc w:val="center"/>
              <w:rPr>
                <w:sz w:val="18"/>
                <w:szCs w:val="18"/>
              </w:rPr>
            </w:pPr>
            <w:permStart w:id="83435404" w:edGrp="everyone" w:colFirst="4" w:colLast="4"/>
            <w:r w:rsidRPr="00774CD3">
              <w:rPr>
                <w:sz w:val="18"/>
                <w:szCs w:val="18"/>
              </w:rPr>
              <w:t>Асфалтови смеси</w:t>
            </w:r>
          </w:p>
          <w:p w:rsidR="00413554" w:rsidRPr="00774CD3" w:rsidRDefault="00413554" w:rsidP="00D838CA">
            <w:pPr>
              <w:jc w:val="center"/>
              <w:rPr>
                <w:sz w:val="18"/>
                <w:szCs w:val="18"/>
              </w:rPr>
            </w:pPr>
          </w:p>
          <w:p w:rsidR="00413554" w:rsidRPr="00774CD3" w:rsidRDefault="00413554" w:rsidP="00D838C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:rsidR="00413554" w:rsidRPr="00621F76" w:rsidRDefault="00413554" w:rsidP="00284060">
            <w:pPr>
              <w:jc w:val="center"/>
              <w:rPr>
                <w:sz w:val="18"/>
                <w:szCs w:val="18"/>
              </w:rPr>
            </w:pPr>
            <w:r w:rsidRPr="00621F76">
              <w:rPr>
                <w:sz w:val="18"/>
                <w:szCs w:val="18"/>
              </w:rPr>
              <w:t>БДС EN 12697-6</w:t>
            </w:r>
            <w:r w:rsidR="00284060">
              <w:rPr>
                <w:sz w:val="18"/>
                <w:szCs w:val="18"/>
                <w:lang w:val="en-US"/>
              </w:rPr>
              <w:t xml:space="preserve"> </w:t>
            </w:r>
            <w:r w:rsidRPr="00621F76">
              <w:rPr>
                <w:sz w:val="18"/>
                <w:szCs w:val="18"/>
              </w:rPr>
              <w:t xml:space="preserve"> Процедура В</w:t>
            </w:r>
            <w:r w:rsidR="00621F76" w:rsidRPr="00621F76">
              <w:rPr>
                <w:sz w:val="18"/>
                <w:szCs w:val="18"/>
                <w:lang w:val="en-US"/>
              </w:rPr>
              <w:t xml:space="preserve"> (</w:t>
            </w:r>
            <w:r w:rsidR="00621F76" w:rsidRPr="00621F76">
              <w:rPr>
                <w:sz w:val="18"/>
                <w:szCs w:val="18"/>
              </w:rPr>
              <w:t>т.9.3</w:t>
            </w:r>
            <w:r w:rsidR="00621F76" w:rsidRPr="00621F76">
              <w:rPr>
                <w:sz w:val="18"/>
                <w:szCs w:val="18"/>
                <w:lang w:val="en-US"/>
              </w:rPr>
              <w:t>)</w:t>
            </w:r>
            <w:r w:rsidRPr="00621F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413554" w:rsidRPr="00774CD3" w:rsidRDefault="00413554" w:rsidP="00D838CA">
            <w:pPr>
              <w:rPr>
                <w:sz w:val="18"/>
                <w:szCs w:val="18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6: Определяне на обемната плътност на асфалтови пробни тела.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413554" w:rsidRPr="00774CD3" w:rsidRDefault="00413554" w:rsidP="00D838CA">
            <w:pPr>
              <w:jc w:val="center"/>
              <w:rPr>
                <w:sz w:val="18"/>
                <w:szCs w:val="18"/>
              </w:rPr>
            </w:pPr>
            <w:r w:rsidRPr="00774CD3">
              <w:rPr>
                <w:sz w:val="18"/>
                <w:szCs w:val="18"/>
              </w:rPr>
              <w:t>Обемна плътност</w:t>
            </w:r>
            <w:r w:rsidRPr="00774CD3">
              <w:rPr>
                <w:sz w:val="18"/>
                <w:szCs w:val="18"/>
                <w:vertAlign w:val="superscript"/>
              </w:rPr>
              <w:t xml:space="preserve">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103511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:rsidR="00413554" w:rsidRPr="00A10134" w:rsidRDefault="004D35EA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614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413554" w:rsidRPr="002902A9" w:rsidRDefault="00413554" w:rsidP="00C312F2">
            <w:pPr>
              <w:jc w:val="center"/>
              <w:rPr>
                <w:sz w:val="16"/>
                <w:szCs w:val="16"/>
              </w:rPr>
            </w:pPr>
            <w:permStart w:id="1951818681" w:edGrp="everyone" w:colFirst="4" w:colLast="4"/>
            <w:permEnd w:id="83435404"/>
          </w:p>
        </w:tc>
        <w:tc>
          <w:tcPr>
            <w:tcW w:w="1527" w:type="dxa"/>
            <w:vAlign w:val="center"/>
          </w:tcPr>
          <w:p w:rsidR="00413554" w:rsidRPr="00621F76" w:rsidRDefault="00413554" w:rsidP="00284060">
            <w:pPr>
              <w:jc w:val="center"/>
              <w:rPr>
                <w:sz w:val="16"/>
                <w:szCs w:val="16"/>
              </w:rPr>
            </w:pPr>
            <w:r w:rsidRPr="00621F76">
              <w:rPr>
                <w:sz w:val="18"/>
                <w:szCs w:val="18"/>
              </w:rPr>
              <w:t>БДС EN 12697-5</w:t>
            </w:r>
            <w:r w:rsidR="00284060">
              <w:rPr>
                <w:sz w:val="18"/>
                <w:szCs w:val="18"/>
                <w:lang w:val="en-US"/>
              </w:rPr>
              <w:t xml:space="preserve"> </w:t>
            </w:r>
            <w:r w:rsidRPr="00621F76">
              <w:rPr>
                <w:sz w:val="18"/>
                <w:szCs w:val="18"/>
              </w:rPr>
              <w:t>Процедура А</w:t>
            </w:r>
            <w:r w:rsidR="00621F76" w:rsidRPr="00621F76">
              <w:rPr>
                <w:sz w:val="18"/>
                <w:szCs w:val="18"/>
                <w:lang w:val="en-US"/>
              </w:rPr>
              <w:t xml:space="preserve"> (</w:t>
            </w:r>
            <w:r w:rsidR="00621F76" w:rsidRPr="00621F76">
              <w:rPr>
                <w:sz w:val="18"/>
                <w:szCs w:val="18"/>
              </w:rPr>
              <w:t>т.9.</w:t>
            </w:r>
            <w:r w:rsidR="00621F76" w:rsidRPr="00621F76">
              <w:rPr>
                <w:sz w:val="18"/>
                <w:szCs w:val="18"/>
                <w:lang w:val="en-US"/>
              </w:rPr>
              <w:t>2)</w:t>
            </w:r>
          </w:p>
        </w:tc>
        <w:tc>
          <w:tcPr>
            <w:tcW w:w="4200" w:type="dxa"/>
            <w:vAlign w:val="center"/>
          </w:tcPr>
          <w:p w:rsidR="00413554" w:rsidRPr="002902A9" w:rsidRDefault="00413554" w:rsidP="003C65E8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5: Определяне на максималната плътност.</w:t>
            </w:r>
          </w:p>
        </w:tc>
        <w:tc>
          <w:tcPr>
            <w:tcW w:w="1920" w:type="dxa"/>
            <w:vAlign w:val="center"/>
          </w:tcPr>
          <w:p w:rsidR="00413554" w:rsidRPr="002902A9" w:rsidRDefault="00413554" w:rsidP="003C65E8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Максимална плътност</w:t>
            </w:r>
            <w:r w:rsidRPr="00774CD3">
              <w:rPr>
                <w:sz w:val="18"/>
                <w:szCs w:val="18"/>
                <w:vertAlign w:val="superscript"/>
              </w:rPr>
              <w:t xml:space="preserve">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3016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413554" w:rsidRPr="00A10134" w:rsidRDefault="004D35EA" w:rsidP="002717FF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552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permStart w:id="157309080" w:edGrp="everyone" w:colFirst="4" w:colLast="4"/>
            <w:permEnd w:id="1951818681"/>
          </w:p>
        </w:tc>
        <w:tc>
          <w:tcPr>
            <w:tcW w:w="1527" w:type="dxa"/>
            <w:vAlign w:val="center"/>
          </w:tcPr>
          <w:p w:rsidR="00413554" w:rsidRPr="002902A9" w:rsidRDefault="00E314EC" w:rsidP="00284060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413554" w:rsidRPr="00774CD3">
                <w:rPr>
                  <w:sz w:val="18"/>
                  <w:szCs w:val="18"/>
                </w:rPr>
                <w:t>БДС EN 12697-8</w:t>
              </w:r>
            </w:hyperlink>
            <w:r w:rsidR="00284060">
              <w:rPr>
                <w:sz w:val="18"/>
                <w:szCs w:val="18"/>
                <w:lang w:val="en-US"/>
              </w:rPr>
              <w:t xml:space="preserve"> </w:t>
            </w:r>
            <w:r w:rsidR="00413554" w:rsidRPr="00774CD3">
              <w:rPr>
                <w:sz w:val="18"/>
                <w:szCs w:val="18"/>
              </w:rPr>
              <w:t xml:space="preserve"> т. 4</w:t>
            </w:r>
          </w:p>
        </w:tc>
        <w:tc>
          <w:tcPr>
            <w:tcW w:w="420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8: Определяне на съдържанието на въздушни пори в асфалтови пробни тела.</w:t>
            </w:r>
          </w:p>
        </w:tc>
        <w:tc>
          <w:tcPr>
            <w:tcW w:w="192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Съдържание на въздушни пори</w:t>
            </w:r>
            <w:r w:rsidRPr="00774CD3">
              <w:rPr>
                <w:sz w:val="18"/>
                <w:szCs w:val="18"/>
                <w:vertAlign w:val="superscript"/>
              </w:rPr>
              <w:t xml:space="preserve">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132929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413554" w:rsidRPr="00A10134" w:rsidRDefault="00413554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520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permStart w:id="1528777201" w:edGrp="everyone" w:colFirst="4" w:colLast="4"/>
            <w:permEnd w:id="157309080"/>
          </w:p>
        </w:tc>
        <w:tc>
          <w:tcPr>
            <w:tcW w:w="1527" w:type="dxa"/>
            <w:vAlign w:val="center"/>
          </w:tcPr>
          <w:p w:rsidR="00413554" w:rsidRPr="00284060" w:rsidRDefault="00E314EC" w:rsidP="00284060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413554" w:rsidRPr="00284060">
                <w:rPr>
                  <w:sz w:val="16"/>
                  <w:szCs w:val="16"/>
                </w:rPr>
                <w:t>БДС EN 12697-34</w:t>
              </w:r>
            </w:hyperlink>
          </w:p>
        </w:tc>
        <w:tc>
          <w:tcPr>
            <w:tcW w:w="420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34: Изпитване по Marshall.</w:t>
            </w:r>
          </w:p>
        </w:tc>
        <w:tc>
          <w:tcPr>
            <w:tcW w:w="192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Стабилитет (Устойчивост)</w:t>
            </w:r>
            <w:r w:rsidRPr="00774CD3">
              <w:rPr>
                <w:sz w:val="18"/>
                <w:szCs w:val="18"/>
                <w:vertAlign w:val="superscript"/>
              </w:rPr>
              <w:t xml:space="preserve">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45055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413554" w:rsidRPr="00A10134" w:rsidRDefault="00413554" w:rsidP="007E6613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 w:rsidRPr="00A10134"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710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permStart w:id="1341128732" w:edGrp="everyone" w:colFirst="4" w:colLast="4"/>
            <w:permEnd w:id="1528777201"/>
          </w:p>
        </w:tc>
        <w:tc>
          <w:tcPr>
            <w:tcW w:w="1527" w:type="dxa"/>
            <w:vAlign w:val="center"/>
          </w:tcPr>
          <w:p w:rsidR="00413554" w:rsidRPr="00284060" w:rsidRDefault="00E314EC" w:rsidP="00284060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413554" w:rsidRPr="00284060">
                <w:rPr>
                  <w:sz w:val="16"/>
                  <w:szCs w:val="16"/>
                </w:rPr>
                <w:t>БДС EN 12697-34</w:t>
              </w:r>
            </w:hyperlink>
          </w:p>
        </w:tc>
        <w:tc>
          <w:tcPr>
            <w:tcW w:w="420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34: Изпитване по Marshall.</w:t>
            </w:r>
          </w:p>
        </w:tc>
        <w:tc>
          <w:tcPr>
            <w:tcW w:w="192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Протичане (Условна пластичност)</w:t>
            </w:r>
            <w:r w:rsidRPr="00774CD3">
              <w:rPr>
                <w:sz w:val="18"/>
                <w:szCs w:val="18"/>
                <w:vertAlign w:val="superscript"/>
              </w:rPr>
              <w:t xml:space="preserve">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>ua</w:t>
            </w:r>
          </w:p>
        </w:tc>
        <w:sdt>
          <w:sdtPr>
            <w:rPr>
              <w:b/>
              <w:bCs/>
              <w:sz w:val="48"/>
              <w:szCs w:val="48"/>
            </w:rPr>
            <w:id w:val="-81927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413554" w:rsidRPr="00A10134" w:rsidRDefault="00073CB9" w:rsidP="000840D6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710"/>
        </w:trPr>
        <w:tc>
          <w:tcPr>
            <w:tcW w:w="1353" w:type="dxa"/>
            <w:vMerge/>
            <w:tcBorders>
              <w:left w:val="double" w:sz="4" w:space="0" w:color="auto"/>
            </w:tcBorders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permStart w:id="837774057" w:edGrp="everyone" w:colFirst="4" w:colLast="4"/>
            <w:permEnd w:id="1341128732"/>
          </w:p>
        </w:tc>
        <w:tc>
          <w:tcPr>
            <w:tcW w:w="1527" w:type="dxa"/>
            <w:vAlign w:val="center"/>
          </w:tcPr>
          <w:p w:rsidR="00413554" w:rsidRPr="00FA73A2" w:rsidRDefault="00413554" w:rsidP="00284060">
            <w:pPr>
              <w:jc w:val="center"/>
              <w:rPr>
                <w:sz w:val="16"/>
                <w:szCs w:val="16"/>
                <w:lang w:val="en-US"/>
              </w:rPr>
            </w:pPr>
            <w:r w:rsidRPr="00774CD3">
              <w:rPr>
                <w:sz w:val="18"/>
                <w:szCs w:val="18"/>
              </w:rPr>
              <w:t>БДС EN 12697-1</w:t>
            </w:r>
          </w:p>
        </w:tc>
        <w:tc>
          <w:tcPr>
            <w:tcW w:w="420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 на горещи асфалтови смеси. Част 1: Съдържание на разтворимо свързващо вещество</w:t>
            </w:r>
          </w:p>
        </w:tc>
        <w:tc>
          <w:tcPr>
            <w:tcW w:w="1920" w:type="dxa"/>
            <w:vAlign w:val="center"/>
          </w:tcPr>
          <w:p w:rsidR="00413554" w:rsidRPr="002902A9" w:rsidRDefault="00413554" w:rsidP="00844FF7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 xml:space="preserve">Съдържание на разтворимо свързващо вещество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 xml:space="preserve"> ua</w:t>
            </w:r>
          </w:p>
        </w:tc>
        <w:sdt>
          <w:sdtPr>
            <w:rPr>
              <w:b/>
              <w:bCs/>
              <w:sz w:val="48"/>
              <w:szCs w:val="48"/>
            </w:rPr>
            <w:id w:val="-137855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right w:val="double" w:sz="4" w:space="0" w:color="auto"/>
                </w:tcBorders>
                <w:vAlign w:val="center"/>
              </w:tcPr>
              <w:p w:rsidR="00413554" w:rsidRPr="00A10134" w:rsidRDefault="00413554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413554" w:rsidRPr="007D4D58" w:rsidTr="00A10134">
        <w:trPr>
          <w:trHeight w:val="213"/>
        </w:trPr>
        <w:tc>
          <w:tcPr>
            <w:tcW w:w="135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13554" w:rsidRPr="002902A9" w:rsidRDefault="00413554" w:rsidP="00844FF7">
            <w:pPr>
              <w:jc w:val="both"/>
              <w:rPr>
                <w:sz w:val="16"/>
                <w:szCs w:val="16"/>
                <w:lang w:val="ru-RU"/>
              </w:rPr>
            </w:pPr>
            <w:permStart w:id="132665756" w:edGrp="everyone" w:colFirst="4" w:colLast="4"/>
            <w:permEnd w:id="837774057"/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:rsidR="00413554" w:rsidRPr="00284060" w:rsidRDefault="00284060" w:rsidP="0028406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</w:rPr>
              <w:t>БДС EN 12697-2</w:t>
            </w:r>
          </w:p>
        </w:tc>
        <w:tc>
          <w:tcPr>
            <w:tcW w:w="4200" w:type="dxa"/>
            <w:tcBorders>
              <w:bottom w:val="double" w:sz="4" w:space="0" w:color="auto"/>
            </w:tcBorders>
            <w:vAlign w:val="center"/>
          </w:tcPr>
          <w:p w:rsidR="00413554" w:rsidRPr="002902A9" w:rsidRDefault="00413554" w:rsidP="00CC464C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Асфалтови смеси. Методи за изпитване. Част 2: Определяне на разпределението на размера на частиците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:rsidR="00413554" w:rsidRPr="00774CD3" w:rsidRDefault="00413554" w:rsidP="00D838C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74CD3">
              <w:rPr>
                <w:sz w:val="18"/>
                <w:szCs w:val="18"/>
              </w:rPr>
              <w:t xml:space="preserve">Разпределение размера на частиците </w:t>
            </w:r>
            <w:r w:rsidRPr="00774CD3">
              <w:rPr>
                <w:sz w:val="18"/>
                <w:szCs w:val="18"/>
                <w:highlight w:val="green"/>
                <w:vertAlign w:val="superscript"/>
              </w:rPr>
              <w:t xml:space="preserve"> /ua</w:t>
            </w:r>
            <w:r w:rsidRPr="00774CD3">
              <w:rPr>
                <w:sz w:val="18"/>
                <w:szCs w:val="18"/>
                <w:vertAlign w:val="superscript"/>
              </w:rPr>
              <w:t>/</w:t>
            </w:r>
          </w:p>
          <w:p w:rsidR="00413554" w:rsidRPr="002902A9" w:rsidRDefault="00413554" w:rsidP="00CC464C">
            <w:pPr>
              <w:jc w:val="center"/>
              <w:rPr>
                <w:sz w:val="16"/>
                <w:szCs w:val="16"/>
              </w:rPr>
            </w:pPr>
            <w:r w:rsidRPr="00774CD3">
              <w:rPr>
                <w:sz w:val="18"/>
                <w:szCs w:val="18"/>
              </w:rPr>
              <w:t>(Разпределение на частиците по размер)</w:t>
            </w:r>
          </w:p>
        </w:tc>
        <w:sdt>
          <w:sdtPr>
            <w:rPr>
              <w:b/>
              <w:bCs/>
              <w:sz w:val="48"/>
              <w:szCs w:val="48"/>
            </w:rPr>
            <w:id w:val="-12020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6" w:type="dxa"/>
                <w:gridSpan w:val="2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:rsidR="00413554" w:rsidRPr="00A10134" w:rsidRDefault="00413554" w:rsidP="00844FF7">
                <w:pPr>
                  <w:jc w:val="center"/>
                  <w:rPr>
                    <w:b/>
                    <w:b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48"/>
                    <w:szCs w:val="48"/>
                  </w:rPr>
                  <w:t>☐</w:t>
                </w:r>
              </w:p>
            </w:tc>
          </w:sdtContent>
        </w:sdt>
      </w:tr>
    </w:tbl>
    <w:permEnd w:id="132665756"/>
    <w:p w:rsidR="00DD4C4E" w:rsidRPr="00B60853" w:rsidRDefault="00DD4C4E" w:rsidP="00DD4C4E">
      <w:pPr>
        <w:autoSpaceDE w:val="0"/>
        <w:autoSpaceDN w:val="0"/>
        <w:ind w:left="720"/>
        <w:jc w:val="both"/>
        <w:rPr>
          <w:sz w:val="18"/>
          <w:szCs w:val="18"/>
        </w:rPr>
      </w:pPr>
      <w:r w:rsidRPr="00B60853">
        <w:rPr>
          <w:sz w:val="18"/>
          <w:szCs w:val="18"/>
          <w:highlight w:val="green"/>
        </w:rPr>
        <w:t>/ua/</w:t>
      </w:r>
      <w:r w:rsidRPr="00B60853">
        <w:rPr>
          <w:sz w:val="18"/>
          <w:szCs w:val="18"/>
        </w:rPr>
        <w:t xml:space="preserve"> - под акредитация; 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highlight w:val="red"/>
          <w:lang w:val="en-US"/>
        </w:rPr>
        <w:t>oa</w:t>
      </w:r>
      <w:r w:rsidRPr="00B60853">
        <w:rPr>
          <w:sz w:val="18"/>
          <w:szCs w:val="18"/>
          <w:highlight w:val="red"/>
        </w:rPr>
        <w:t>/</w:t>
      </w:r>
      <w:r w:rsidRPr="00B60853">
        <w:rPr>
          <w:sz w:val="18"/>
          <w:szCs w:val="18"/>
          <w:lang w:val="en-US"/>
        </w:rPr>
        <w:t xml:space="preserve"> - </w:t>
      </w:r>
      <w:r w:rsidRPr="00B60853">
        <w:rPr>
          <w:sz w:val="18"/>
          <w:szCs w:val="18"/>
        </w:rPr>
        <w:t>извън акредитация</w:t>
      </w:r>
    </w:p>
    <w:p w:rsidR="00DD4C4E" w:rsidRPr="00944DA5" w:rsidRDefault="00DD4C4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DD4C4E" w:rsidRDefault="00DD4C4E" w:rsidP="00944DA5">
      <w:pPr>
        <w:jc w:val="both"/>
        <w:rPr>
          <w:i/>
          <w:iCs/>
          <w:sz w:val="20"/>
          <w:szCs w:val="20"/>
          <w:u w:val="single"/>
          <w:lang w:val="en-US"/>
        </w:rPr>
      </w:pPr>
      <w:r w:rsidRPr="00944DA5">
        <w:rPr>
          <w:b/>
          <w:bCs/>
          <w:i/>
          <w:iCs/>
          <w:sz w:val="20"/>
          <w:szCs w:val="20"/>
        </w:rPr>
        <w:t>*Забележка:</w:t>
      </w:r>
      <w:r w:rsidRPr="00944DA5">
        <w:rPr>
          <w:i/>
          <w:iCs/>
          <w:sz w:val="20"/>
          <w:szCs w:val="20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 xml:space="preserve">Потвърдете участието си чрез </w:t>
      </w:r>
      <w:r w:rsidR="00A10134" w:rsidRPr="00944DA5">
        <w:rPr>
          <w:i/>
          <w:iCs/>
          <w:sz w:val="20"/>
          <w:szCs w:val="20"/>
          <w:u w:val="single"/>
        </w:rPr>
        <w:t>кликване с курсора върху квадратчето</w:t>
      </w:r>
      <w:r w:rsidR="00944DA5" w:rsidRPr="00944DA5">
        <w:rPr>
          <w:i/>
          <w:iCs/>
          <w:sz w:val="20"/>
          <w:szCs w:val="20"/>
          <w:u w:val="single"/>
        </w:rPr>
        <w:t xml:space="preserve">, което е в дясно на </w:t>
      </w:r>
      <w:r w:rsidRPr="00944DA5">
        <w:rPr>
          <w:i/>
          <w:iCs/>
          <w:sz w:val="20"/>
          <w:szCs w:val="20"/>
          <w:u w:val="single"/>
        </w:rPr>
        <w:t>съответния показател</w:t>
      </w:r>
      <w:r w:rsidR="00944DA5">
        <w:rPr>
          <w:i/>
          <w:iCs/>
          <w:sz w:val="20"/>
          <w:szCs w:val="20"/>
          <w:u w:val="single"/>
        </w:rPr>
        <w:t xml:space="preserve"> (</w:t>
      </w:r>
      <w:r w:rsidR="00944DA5" w:rsidRPr="00944DA5">
        <w:rPr>
          <w:i/>
          <w:iCs/>
          <w:sz w:val="20"/>
          <w:szCs w:val="20"/>
          <w:u w:val="single"/>
        </w:rPr>
        <w:t>характеристика</w:t>
      </w:r>
      <w:r w:rsidR="00944DA5">
        <w:rPr>
          <w:i/>
          <w:iCs/>
          <w:sz w:val="20"/>
          <w:szCs w:val="20"/>
          <w:u w:val="single"/>
        </w:rPr>
        <w:t>)</w:t>
      </w:r>
      <w:r w:rsidRPr="00944DA5">
        <w:rPr>
          <w:i/>
          <w:iCs/>
          <w:sz w:val="20"/>
          <w:szCs w:val="20"/>
          <w:u w:val="single"/>
        </w:rPr>
        <w:t xml:space="preserve"> срещу  съответния обект на</w:t>
      </w:r>
      <w:r w:rsidR="00944DA5" w:rsidRPr="00944DA5">
        <w:rPr>
          <w:i/>
          <w:iCs/>
          <w:sz w:val="20"/>
          <w:szCs w:val="20"/>
          <w:u w:val="single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>изпитване (продукт)</w:t>
      </w:r>
      <w:r w:rsidR="00944DA5">
        <w:rPr>
          <w:i/>
          <w:iCs/>
          <w:sz w:val="20"/>
          <w:szCs w:val="20"/>
          <w:u w:val="single"/>
        </w:rPr>
        <w:t>!</w:t>
      </w:r>
    </w:p>
    <w:p w:rsidR="00E354D7" w:rsidRPr="00E354D7" w:rsidRDefault="00E354D7" w:rsidP="00E354D7">
      <w:pPr>
        <w:jc w:val="both"/>
        <w:rPr>
          <w:b/>
          <w:i/>
          <w:iCs/>
          <w:sz w:val="20"/>
          <w:szCs w:val="20"/>
          <w:lang w:val="en-US"/>
        </w:rPr>
      </w:pPr>
      <w:r w:rsidRPr="00E354D7">
        <w:rPr>
          <w:b/>
          <w:sz w:val="22"/>
          <w:szCs w:val="22"/>
        </w:rPr>
        <w:t xml:space="preserve">Изпитванията по горепосочените стандарти ще се </w:t>
      </w:r>
      <w:r w:rsidR="006E290F" w:rsidRPr="006E290F">
        <w:rPr>
          <w:rFonts w:eastAsiaTheme="minorHAnsi"/>
          <w:b/>
          <w:bCs/>
          <w:iCs/>
          <w:sz w:val="22"/>
          <w:szCs w:val="22"/>
          <w:lang w:eastAsia="en-US"/>
        </w:rPr>
        <w:t>проведат по последните (актуални) издания на стандартите</w:t>
      </w:r>
      <w:r w:rsidR="006E290F">
        <w:rPr>
          <w:rFonts w:eastAsiaTheme="minorHAnsi"/>
          <w:b/>
          <w:bCs/>
          <w:iCs/>
          <w:sz w:val="22"/>
          <w:szCs w:val="22"/>
          <w:lang w:val="en-US" w:eastAsia="en-US"/>
        </w:rPr>
        <w:t>.</w:t>
      </w:r>
    </w:p>
    <w:p w:rsidR="00E354D7" w:rsidRPr="00E354D7" w:rsidRDefault="00E354D7" w:rsidP="00944DA5">
      <w:pPr>
        <w:jc w:val="both"/>
        <w:rPr>
          <w:i/>
          <w:iCs/>
          <w:sz w:val="20"/>
          <w:szCs w:val="20"/>
          <w:lang w:val="en-US"/>
        </w:rPr>
      </w:pPr>
    </w:p>
    <w:p w:rsidR="00DD4C4E" w:rsidRPr="00944DA5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2A5664" w:rsidRDefault="00413554" w:rsidP="00944DA5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</w:rPr>
        <w:t>Оригинално или с</w:t>
      </w:r>
      <w:r w:rsidR="00DD4C4E" w:rsidRPr="00944DA5">
        <w:rPr>
          <w:b/>
          <w:bCs/>
          <w:sz w:val="22"/>
          <w:szCs w:val="22"/>
        </w:rPr>
        <w:t xml:space="preserve">канирано копие </w:t>
      </w:r>
      <w:r w:rsidR="00944DA5" w:rsidRPr="00944DA5">
        <w:rPr>
          <w:b/>
          <w:bCs/>
          <w:sz w:val="22"/>
          <w:szCs w:val="22"/>
        </w:rPr>
        <w:t>на</w:t>
      </w:r>
      <w:r w:rsidR="00DD4C4E" w:rsidRPr="00944DA5">
        <w:rPr>
          <w:b/>
          <w:bCs/>
          <w:sz w:val="22"/>
          <w:szCs w:val="22"/>
        </w:rPr>
        <w:t xml:space="preserve"> тази за</w:t>
      </w:r>
      <w:r>
        <w:rPr>
          <w:b/>
          <w:bCs/>
          <w:sz w:val="22"/>
          <w:szCs w:val="22"/>
        </w:rPr>
        <w:t>я</w:t>
      </w:r>
      <w:r w:rsidR="00DD4C4E" w:rsidRPr="00944DA5">
        <w:rPr>
          <w:b/>
          <w:bCs/>
          <w:sz w:val="22"/>
          <w:szCs w:val="22"/>
        </w:rPr>
        <w:t xml:space="preserve">вка </w:t>
      </w:r>
      <w:r w:rsidR="00944DA5" w:rsidRPr="00944DA5">
        <w:rPr>
          <w:b/>
          <w:bCs/>
          <w:sz w:val="22"/>
          <w:szCs w:val="22"/>
        </w:rPr>
        <w:t>да се изпрати</w:t>
      </w:r>
      <w:r w:rsidR="00DD4C4E" w:rsidRPr="00944DA5">
        <w:rPr>
          <w:b/>
          <w:bCs/>
          <w:sz w:val="22"/>
          <w:szCs w:val="22"/>
        </w:rPr>
        <w:t xml:space="preserve"> на имейл адреса по-долу най-късно </w:t>
      </w:r>
      <w:r w:rsidR="00DD4C4E" w:rsidRPr="00D904C1">
        <w:rPr>
          <w:b/>
          <w:bCs/>
          <w:sz w:val="22"/>
          <w:szCs w:val="22"/>
        </w:rPr>
        <w:t xml:space="preserve">до </w:t>
      </w:r>
      <w:r w:rsidR="00FE6451" w:rsidRPr="00D904C1">
        <w:rPr>
          <w:b/>
          <w:bCs/>
          <w:sz w:val="22"/>
          <w:szCs w:val="22"/>
          <w:lang w:val="en-US"/>
        </w:rPr>
        <w:t>1</w:t>
      </w:r>
      <w:r w:rsidR="00D904C1" w:rsidRPr="00D904C1">
        <w:rPr>
          <w:b/>
          <w:bCs/>
          <w:sz w:val="22"/>
          <w:szCs w:val="22"/>
          <w:lang w:val="en-US"/>
        </w:rPr>
        <w:t>5</w:t>
      </w:r>
      <w:r w:rsidR="00DD4C4E" w:rsidRPr="00D904C1">
        <w:rPr>
          <w:b/>
          <w:bCs/>
          <w:sz w:val="22"/>
          <w:szCs w:val="22"/>
          <w:lang w:val="en-US"/>
        </w:rPr>
        <w:t>.</w:t>
      </w:r>
      <w:r w:rsidR="00D904C1" w:rsidRPr="00D904C1">
        <w:rPr>
          <w:b/>
          <w:bCs/>
          <w:sz w:val="22"/>
          <w:szCs w:val="22"/>
          <w:lang w:val="en-US"/>
        </w:rPr>
        <w:t>04</w:t>
      </w:r>
      <w:r w:rsidR="00DD4C4E" w:rsidRPr="00D904C1">
        <w:rPr>
          <w:b/>
          <w:bCs/>
          <w:sz w:val="22"/>
          <w:szCs w:val="22"/>
        </w:rPr>
        <w:t>.</w:t>
      </w:r>
      <w:r w:rsidRPr="00D904C1">
        <w:rPr>
          <w:b/>
          <w:bCs/>
          <w:sz w:val="22"/>
          <w:szCs w:val="22"/>
          <w:lang w:val="en-US"/>
        </w:rPr>
        <w:t>20</w:t>
      </w:r>
      <w:r w:rsidR="002C4F38" w:rsidRPr="00D904C1">
        <w:rPr>
          <w:b/>
          <w:bCs/>
          <w:sz w:val="22"/>
          <w:szCs w:val="22"/>
        </w:rPr>
        <w:t>2</w:t>
      </w:r>
      <w:r w:rsidR="009D4D9A">
        <w:rPr>
          <w:b/>
          <w:bCs/>
          <w:sz w:val="22"/>
          <w:szCs w:val="22"/>
        </w:rPr>
        <w:t>6</w:t>
      </w:r>
      <w:r w:rsidR="00DD4C4E" w:rsidRPr="00D904C1">
        <w:rPr>
          <w:b/>
          <w:bCs/>
          <w:sz w:val="22"/>
          <w:szCs w:val="22"/>
        </w:rPr>
        <w:t xml:space="preserve"> г.!</w:t>
      </w:r>
      <w:r w:rsidR="00944DA5" w:rsidRPr="00D904C1">
        <w:rPr>
          <w:b/>
          <w:bCs/>
          <w:sz w:val="22"/>
          <w:szCs w:val="22"/>
        </w:rPr>
        <w:t xml:space="preserve"> </w:t>
      </w:r>
      <w:r w:rsidR="00944DA5" w:rsidRPr="00944DA5">
        <w:rPr>
          <w:b/>
          <w:bCs/>
          <w:sz w:val="22"/>
          <w:szCs w:val="22"/>
          <w:u w:val="single"/>
        </w:rPr>
        <w:t>Моля, попълнете настоящата форма електронно!</w:t>
      </w:r>
      <w:r w:rsidR="002A5664">
        <w:rPr>
          <w:b/>
          <w:bCs/>
          <w:sz w:val="22"/>
          <w:szCs w:val="22"/>
          <w:u w:val="single"/>
        </w:rPr>
        <w:t xml:space="preserve"> Не е необходим подпис при изпращане на оригинален електронно попълнен формуляр в </w:t>
      </w:r>
      <w:r w:rsidR="002A5664">
        <w:rPr>
          <w:b/>
          <w:bCs/>
          <w:sz w:val="22"/>
          <w:szCs w:val="22"/>
          <w:u w:val="single"/>
          <w:lang w:val="en-US"/>
        </w:rPr>
        <w:t>word.</w:t>
      </w:r>
    </w:p>
    <w:p w:rsidR="00DD4C4E" w:rsidRPr="002A5664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413554" w:rsidRDefault="00DD4C4E" w:rsidP="00DD4C4E">
      <w:pPr>
        <w:rPr>
          <w:b/>
          <w:bCs/>
          <w:iCs/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>За контакти:</w:t>
      </w:r>
    </w:p>
    <w:p w:rsidR="00DD4C4E" w:rsidRPr="00413554" w:rsidRDefault="00DD4C4E" w:rsidP="00DD4C4E">
      <w:pPr>
        <w:rPr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 xml:space="preserve">инж. </w:t>
      </w:r>
      <w:r w:rsidR="002C4F38">
        <w:rPr>
          <w:b/>
          <w:bCs/>
          <w:iCs/>
          <w:sz w:val="22"/>
          <w:szCs w:val="22"/>
        </w:rPr>
        <w:t>Илиян Илиев</w:t>
      </w:r>
      <w:r w:rsidRPr="00413554">
        <w:rPr>
          <w:b/>
          <w:bCs/>
          <w:iCs/>
          <w:sz w:val="22"/>
          <w:szCs w:val="22"/>
        </w:rPr>
        <w:t xml:space="preserve"> –  </w:t>
      </w:r>
      <w:r w:rsidR="002C4F38">
        <w:rPr>
          <w:sz w:val="22"/>
          <w:szCs w:val="22"/>
        </w:rPr>
        <w:t xml:space="preserve">Ръководител </w:t>
      </w:r>
      <w:r w:rsidRPr="00413554">
        <w:rPr>
          <w:sz w:val="22"/>
          <w:szCs w:val="22"/>
        </w:rPr>
        <w:t xml:space="preserve"> на проекта и </w:t>
      </w:r>
      <w:r w:rsidR="002C4F38">
        <w:rPr>
          <w:sz w:val="22"/>
          <w:szCs w:val="22"/>
        </w:rPr>
        <w:t>Управител</w:t>
      </w:r>
      <w:r w:rsidRPr="00413554">
        <w:rPr>
          <w:sz w:val="22"/>
          <w:szCs w:val="22"/>
        </w:rPr>
        <w:t xml:space="preserve"> на </w:t>
      </w:r>
      <w:r w:rsidR="003D109F">
        <w:rPr>
          <w:sz w:val="22"/>
          <w:szCs w:val="22"/>
        </w:rPr>
        <w:t>П</w:t>
      </w:r>
      <w:r w:rsidRPr="00413554">
        <w:rPr>
          <w:sz w:val="22"/>
          <w:szCs w:val="22"/>
        </w:rPr>
        <w:t xml:space="preserve">Т </w:t>
      </w:r>
      <w:r w:rsidR="003D109F">
        <w:rPr>
          <w:sz w:val="22"/>
          <w:szCs w:val="22"/>
        </w:rPr>
        <w:t>П</w:t>
      </w:r>
      <w:bookmarkStart w:id="0" w:name="_GoBack"/>
      <w:bookmarkEnd w:id="0"/>
      <w:r w:rsidRPr="00413554">
        <w:rPr>
          <w:sz w:val="22"/>
          <w:szCs w:val="22"/>
        </w:rPr>
        <w:t xml:space="preserve">ровайдър ССЛСБ; </w:t>
      </w:r>
    </w:p>
    <w:p w:rsidR="00DD4C4E" w:rsidRPr="00605727" w:rsidRDefault="00DD4C4E" w:rsidP="00DD4C4E">
      <w:pPr>
        <w:rPr>
          <w:b/>
          <w:bCs/>
          <w:iCs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>GSM 087</w:t>
      </w:r>
      <w:r w:rsidR="00605727">
        <w:rPr>
          <w:b/>
          <w:bCs/>
          <w:iCs/>
          <w:sz w:val="22"/>
          <w:szCs w:val="22"/>
          <w:lang w:val="en-US"/>
        </w:rPr>
        <w:t>7</w:t>
      </w:r>
      <w:r w:rsidRPr="00413554">
        <w:rPr>
          <w:b/>
          <w:bCs/>
          <w:iCs/>
          <w:sz w:val="22"/>
          <w:szCs w:val="22"/>
        </w:rPr>
        <w:t xml:space="preserve"> </w:t>
      </w:r>
      <w:r w:rsidR="00605727">
        <w:rPr>
          <w:b/>
          <w:bCs/>
          <w:iCs/>
          <w:sz w:val="22"/>
          <w:szCs w:val="22"/>
          <w:lang w:val="en-US"/>
        </w:rPr>
        <w:t>144 413</w:t>
      </w:r>
    </w:p>
    <w:p w:rsidR="00944DA5" w:rsidRPr="00413554" w:rsidRDefault="00DD4C4E" w:rsidP="00944DA5">
      <w:pPr>
        <w:jc w:val="both"/>
        <w:rPr>
          <w:color w:val="0000FF"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 xml:space="preserve">e-mail: </w:t>
      </w:r>
      <w:hyperlink r:id="rId14" w:history="1">
        <w:r w:rsidRPr="00413554">
          <w:rPr>
            <w:rStyle w:val="a9"/>
            <w:sz w:val="22"/>
            <w:szCs w:val="22"/>
            <w:u w:val="none"/>
            <w:lang w:val="en-US"/>
          </w:rPr>
          <w:t>sslsb@abv.bg</w:t>
        </w:r>
      </w:hyperlink>
      <w:r w:rsidRPr="00413554">
        <w:rPr>
          <w:rStyle w:val="a9"/>
          <w:sz w:val="22"/>
          <w:szCs w:val="22"/>
          <w:u w:val="none"/>
          <w:lang w:val="en-US"/>
        </w:rPr>
        <w:t>;</w:t>
      </w:r>
      <w:r w:rsidR="00944DA5" w:rsidRPr="00413554">
        <w:rPr>
          <w:sz w:val="22"/>
          <w:szCs w:val="22"/>
        </w:rPr>
        <w:t xml:space="preserve"> website:</w:t>
      </w:r>
      <w:r w:rsidR="00944DA5" w:rsidRPr="00413554">
        <w:rPr>
          <w:rStyle w:val="a9"/>
          <w:sz w:val="22"/>
          <w:szCs w:val="22"/>
          <w:u w:val="none"/>
          <w:lang w:val="en-US"/>
        </w:rPr>
        <w:t xml:space="preserve"> </w:t>
      </w:r>
      <w:hyperlink r:id="rId15" w:history="1">
        <w:r w:rsidR="00944DA5" w:rsidRPr="00413554">
          <w:rPr>
            <w:rStyle w:val="a9"/>
            <w:sz w:val="22"/>
            <w:szCs w:val="22"/>
            <w:u w:val="none"/>
            <w:lang w:val="en-US"/>
          </w:rPr>
          <w:t>www.ptprovider.sslsb.org</w:t>
        </w:r>
      </w:hyperlink>
      <w:r w:rsidR="00944DA5" w:rsidRPr="00413554">
        <w:rPr>
          <w:rStyle w:val="a9"/>
          <w:sz w:val="22"/>
          <w:szCs w:val="22"/>
          <w:u w:val="none"/>
          <w:lang w:val="en-US"/>
        </w:rPr>
        <w:t xml:space="preserve">; </w:t>
      </w: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2A5664" w:rsidRDefault="00413554">
      <w:pPr>
        <w:rPr>
          <w:lang w:val="en-GB"/>
        </w:rPr>
      </w:pPr>
      <w:r>
        <w:rPr>
          <w:b/>
          <w:bCs/>
          <w:iCs/>
        </w:rPr>
        <w:t>Дата</w:t>
      </w:r>
      <w:r w:rsidR="00DD4C4E" w:rsidRPr="00413554">
        <w:rPr>
          <w:b/>
          <w:bCs/>
          <w:iCs/>
        </w:rPr>
        <w:t>:</w:t>
      </w:r>
      <w:permStart w:id="1278964298" w:edGrp="everyone"/>
      <w:r w:rsidR="00DD4C4E" w:rsidRPr="00413554">
        <w:rPr>
          <w:b/>
          <w:bCs/>
          <w:iCs/>
        </w:rPr>
        <w:t xml:space="preserve">............................  </w:t>
      </w:r>
      <w:permEnd w:id="1278964298"/>
      <w:r w:rsidR="00DD4C4E" w:rsidRPr="00413554">
        <w:rPr>
          <w:b/>
          <w:bCs/>
          <w:iCs/>
        </w:rPr>
        <w:t xml:space="preserve">                                                           Име и подпис</w:t>
      </w:r>
      <w:r>
        <w:rPr>
          <w:b/>
          <w:bCs/>
          <w:iCs/>
        </w:rPr>
        <w:t>:</w:t>
      </w:r>
      <w:r w:rsidR="00DD4C4E" w:rsidRPr="00413554">
        <w:rPr>
          <w:b/>
          <w:bCs/>
          <w:iCs/>
        </w:rPr>
        <w:t xml:space="preserve"> </w:t>
      </w:r>
      <w:permStart w:id="1765556680" w:edGrp="everyone"/>
      <w:r w:rsidR="00DD4C4E" w:rsidRPr="00413554">
        <w:rPr>
          <w:b/>
          <w:bCs/>
          <w:iCs/>
        </w:rPr>
        <w:t>..................................</w:t>
      </w:r>
      <w:permEnd w:id="1765556680"/>
    </w:p>
    <w:p w:rsidR="00C46BF6" w:rsidRPr="002A5664" w:rsidRDefault="002A5664" w:rsidP="002A5664">
      <w:pPr>
        <w:ind w:left="576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A5664">
        <w:rPr>
          <w:b/>
          <w:sz w:val="16"/>
          <w:szCs w:val="16"/>
        </w:rPr>
        <w:t xml:space="preserve"> </w:t>
      </w:r>
      <w:r w:rsidRPr="002A5664">
        <w:rPr>
          <w:b/>
          <w:sz w:val="16"/>
          <w:szCs w:val="16"/>
          <w:lang w:val="en-GB"/>
        </w:rPr>
        <w:t>/</w:t>
      </w:r>
      <w:r w:rsidRPr="002A5664">
        <w:rPr>
          <w:b/>
          <w:sz w:val="16"/>
          <w:szCs w:val="16"/>
        </w:rPr>
        <w:t>подписът е необходим само при сканирана заявка/</w:t>
      </w:r>
    </w:p>
    <w:sectPr w:rsidR="00C46BF6" w:rsidRPr="002A5664" w:rsidSect="00413554">
      <w:headerReference w:type="default" r:id="rId16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EC" w:rsidRDefault="00E314EC">
      <w:r>
        <w:separator/>
      </w:r>
    </w:p>
  </w:endnote>
  <w:endnote w:type="continuationSeparator" w:id="0">
    <w:p w:rsidR="00E314EC" w:rsidRDefault="00E3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DD4C4E" w:rsidP="00C14FA1">
    <w:pPr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r w:rsidRPr="00284234">
      <w:rPr>
        <w:b/>
        <w:bCs/>
        <w:sz w:val="20"/>
        <w:szCs w:val="20"/>
      </w:rPr>
      <w:t xml:space="preserve">Забележка: Този документ е собственост на </w:t>
    </w:r>
    <w:r w:rsidR="009D6A79">
      <w:rPr>
        <w:b/>
        <w:bCs/>
        <w:sz w:val="20"/>
        <w:szCs w:val="20"/>
      </w:rPr>
      <w:t>П</w:t>
    </w:r>
    <w:r w:rsidRPr="00284234">
      <w:rPr>
        <w:b/>
        <w:bCs/>
        <w:sz w:val="20"/>
        <w:szCs w:val="20"/>
      </w:rPr>
      <w:t xml:space="preserve">Т </w:t>
    </w:r>
    <w:proofErr w:type="spellStart"/>
    <w:r w:rsidR="009D6A79">
      <w:rPr>
        <w:b/>
        <w:bCs/>
        <w:sz w:val="20"/>
        <w:szCs w:val="20"/>
      </w:rPr>
      <w:t>П</w:t>
    </w:r>
    <w:r>
      <w:rPr>
        <w:b/>
        <w:bCs/>
        <w:sz w:val="20"/>
        <w:szCs w:val="20"/>
      </w:rPr>
      <w:t>ровайдър</w:t>
    </w:r>
    <w:proofErr w:type="spellEnd"/>
    <w:r w:rsidRPr="00284234">
      <w:rPr>
        <w:b/>
        <w:bCs/>
        <w:sz w:val="20"/>
        <w:szCs w:val="20"/>
      </w:rPr>
      <w:t xml:space="preserve">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4D1150" w:rsidRPr="0007590C" w:rsidRDefault="0007590C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7590C">
      <w:rPr>
        <w:rFonts w:ascii="Times New Roman" w:hAnsi="Times New Roman" w:cs="Times New Roman"/>
        <w:i/>
        <w:iCs/>
        <w:sz w:val="16"/>
        <w:szCs w:val="16"/>
      </w:rPr>
      <w:t xml:space="preserve">Стр.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PAGE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3D109F">
      <w:rPr>
        <w:rFonts w:ascii="Times New Roman" w:hAnsi="Times New Roman" w:cs="Times New Roman"/>
        <w:b/>
        <w:i/>
        <w:iCs/>
        <w:noProof/>
        <w:sz w:val="16"/>
        <w:szCs w:val="16"/>
      </w:rPr>
      <w:t>1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  <w:r w:rsidRPr="0007590C">
      <w:rPr>
        <w:rFonts w:ascii="Times New Roman" w:hAnsi="Times New Roman" w:cs="Times New Roman"/>
        <w:i/>
        <w:iCs/>
        <w:sz w:val="16"/>
        <w:szCs w:val="16"/>
      </w:rPr>
      <w:t xml:space="preserve"> от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NUMPAGES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3D109F">
      <w:rPr>
        <w:rFonts w:ascii="Times New Roman" w:hAnsi="Times New Roman" w:cs="Times New Roman"/>
        <w:b/>
        <w:i/>
        <w:iCs/>
        <w:noProof/>
        <w:sz w:val="16"/>
        <w:szCs w:val="16"/>
      </w:rPr>
      <w:t>2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</w:p>
  <w:p w:rsidR="004D1150" w:rsidRDefault="00E31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EC" w:rsidRDefault="00E314EC">
      <w:r>
        <w:separator/>
      </w:r>
    </w:p>
  </w:footnote>
  <w:footnote w:type="continuationSeparator" w:id="0">
    <w:p w:rsidR="00E314EC" w:rsidRDefault="00E3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07590C" w:rsidTr="0007590C">
      <w:trPr>
        <w:cantSplit/>
        <w:trHeight w:val="1105"/>
      </w:trPr>
      <w:tc>
        <w:tcPr>
          <w:tcW w:w="1980" w:type="dxa"/>
          <w:vAlign w:val="center"/>
        </w:tcPr>
        <w:p w:rsidR="0007590C" w:rsidRPr="000F0E5B" w:rsidRDefault="0007590C" w:rsidP="0014705B">
          <w:pPr>
            <w:pStyle w:val="7"/>
            <w:rPr>
              <w:rFonts w:cs="Times New Roman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1" locked="0" layoutInCell="1" allowOverlap="1" wp14:anchorId="363F6025" wp14:editId="385844AF">
                <wp:simplePos x="0" y="0"/>
                <wp:positionH relativeFrom="page">
                  <wp:posOffset>34290</wp:posOffset>
                </wp:positionH>
                <wp:positionV relativeFrom="page">
                  <wp:posOffset>17780</wp:posOffset>
                </wp:positionV>
                <wp:extent cx="1105535" cy="69151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535" cy="691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vAlign w:val="center"/>
        </w:tcPr>
        <w:p w:rsidR="0007590C" w:rsidRPr="0007590C" w:rsidRDefault="0007590C" w:rsidP="0014705B">
          <w:pPr>
            <w:jc w:val="center"/>
            <w:rPr>
              <w:b/>
              <w:bCs/>
              <w:sz w:val="28"/>
              <w:szCs w:val="28"/>
            </w:rPr>
          </w:pPr>
          <w:r w:rsidRPr="0007590C">
            <w:rPr>
              <w:b/>
              <w:bCs/>
              <w:caps/>
              <w:sz w:val="28"/>
              <w:szCs w:val="28"/>
            </w:rPr>
            <w:t>заявка за участие</w:t>
          </w:r>
        </w:p>
      </w:tc>
      <w:tc>
        <w:tcPr>
          <w:tcW w:w="1908" w:type="dxa"/>
          <w:vAlign w:val="center"/>
        </w:tcPr>
        <w:p w:rsidR="0007590C" w:rsidRDefault="00DB4390" w:rsidP="0014705B">
          <w:pPr>
            <w:jc w:val="center"/>
          </w:pPr>
          <w:r>
            <w:rPr>
              <w:b/>
              <w:bCs/>
              <w:lang w:val="en-US"/>
            </w:rPr>
            <w:t xml:space="preserve">     </w:t>
          </w:r>
          <w:r w:rsidR="0007590C" w:rsidRPr="0007590C">
            <w:rPr>
              <w:b/>
              <w:bCs/>
            </w:rPr>
            <w:t>QF</w:t>
          </w:r>
          <w:r w:rsidR="0007590C" w:rsidRPr="0007590C">
            <w:rPr>
              <w:b/>
              <w:lang w:val="ru-RU"/>
            </w:rPr>
            <w:t xml:space="preserve"> </w:t>
          </w:r>
          <w:r>
            <w:rPr>
              <w:b/>
              <w:lang w:val="en-US"/>
            </w:rPr>
            <w:t>7</w:t>
          </w:r>
          <w:r w:rsidR="0007590C" w:rsidRPr="0007590C">
            <w:rPr>
              <w:b/>
            </w:rPr>
            <w:t>.</w:t>
          </w:r>
          <w:r>
            <w:rPr>
              <w:b/>
              <w:lang w:val="en-US"/>
            </w:rPr>
            <w:t>2</w:t>
          </w:r>
          <w:r w:rsidR="0007590C" w:rsidRPr="0007590C">
            <w:rPr>
              <w:b/>
            </w:rPr>
            <w:t>-4</w:t>
          </w:r>
        </w:p>
        <w:p w:rsidR="0007590C" w:rsidRPr="0007590C" w:rsidRDefault="0007590C" w:rsidP="0014705B">
          <w:pPr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Revision: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color w:val="FFFFFF" w:themeColor="background1"/>
              <w:sz w:val="22"/>
              <w:szCs w:val="22"/>
            </w:rPr>
            <w:t>01</w:t>
          </w:r>
        </w:p>
        <w:p w:rsidR="0007590C" w:rsidRPr="0007590C" w:rsidRDefault="0007590C" w:rsidP="0014705B">
          <w:pPr>
            <w:ind w:right="-170"/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Date: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 </w:t>
          </w:r>
          <w:r w:rsidRPr="0007590C">
            <w:rPr>
              <w:color w:val="FFFFFF" w:themeColor="background1"/>
              <w:sz w:val="22"/>
              <w:szCs w:val="22"/>
            </w:rPr>
            <w:t>01.03.2013</w:t>
          </w:r>
        </w:p>
        <w:p w:rsidR="0007590C" w:rsidRPr="00C14FA1" w:rsidRDefault="0007590C" w:rsidP="00C14FA1">
          <w:pPr>
            <w:jc w:val="center"/>
            <w:rPr>
              <w:rFonts w:ascii="Cambria" w:hAnsi="Cambria" w:cs="Cambria"/>
              <w:sz w:val="48"/>
              <w:szCs w:val="48"/>
              <w:lang w:val="en-US"/>
            </w:rPr>
          </w:pPr>
          <w:r w:rsidRPr="0007590C">
            <w:rPr>
              <w:i/>
              <w:iCs/>
              <w:color w:val="FFFFFF" w:themeColor="background1"/>
              <w:sz w:val="22"/>
              <w:szCs w:val="22"/>
            </w:rPr>
            <w:t xml:space="preserve">Page 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separate"/>
          </w:r>
          <w:r w:rsidR="003D109F" w:rsidRPr="003D109F">
            <w:rPr>
              <w:i/>
              <w:iCs/>
              <w:noProof/>
              <w:color w:val="FFFFFF" w:themeColor="background1"/>
            </w:rPr>
            <w:t>1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end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t xml:space="preserve"> of 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instrText>NUMPAGES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separate"/>
          </w:r>
          <w:r w:rsidR="003D109F">
            <w:rPr>
              <w:i/>
              <w:iCs/>
              <w:noProof/>
              <w:color w:val="FFFFFF" w:themeColor="background1"/>
              <w:sz w:val="22"/>
              <w:szCs w:val="22"/>
              <w:lang w:val="en-US"/>
            </w:rPr>
            <w:t>2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end"/>
          </w:r>
        </w:p>
      </w:tc>
    </w:tr>
  </w:tbl>
  <w:p w:rsidR="004D1150" w:rsidRPr="00BE60E8" w:rsidRDefault="00E314EC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07590C" w:rsidP="0007590C">
    <w:pPr>
      <w:pStyle w:val="a3"/>
      <w:jc w:val="right"/>
    </w:pPr>
    <w:r w:rsidRPr="0007590C">
      <w:rPr>
        <w:b/>
        <w:bCs/>
      </w:rPr>
      <w:t>QF</w:t>
    </w:r>
    <w:r w:rsidRPr="0007590C">
      <w:rPr>
        <w:b/>
        <w:lang w:val="ru-RU"/>
      </w:rPr>
      <w:t xml:space="preserve"> </w:t>
    </w:r>
    <w:r w:rsidRPr="0007590C">
      <w:rPr>
        <w:b/>
      </w:rPr>
      <w:t>4.4-4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34767"/>
    <w:multiLevelType w:val="hybridMultilevel"/>
    <w:tmpl w:val="36A837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GQZVDstCLqvomzKAjaODp7UdEE=" w:salt="pqFtzK5xkclEm/yDfQXmS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E"/>
    <w:rsid w:val="00014079"/>
    <w:rsid w:val="000216D0"/>
    <w:rsid w:val="00073CB9"/>
    <w:rsid w:val="0007590C"/>
    <w:rsid w:val="00096557"/>
    <w:rsid w:val="000B1F3F"/>
    <w:rsid w:val="000C38E9"/>
    <w:rsid w:val="000C3EE9"/>
    <w:rsid w:val="000F34C6"/>
    <w:rsid w:val="00127747"/>
    <w:rsid w:val="00162A0A"/>
    <w:rsid w:val="00197186"/>
    <w:rsid w:val="001B3D3D"/>
    <w:rsid w:val="002074E8"/>
    <w:rsid w:val="002075A7"/>
    <w:rsid w:val="00284060"/>
    <w:rsid w:val="002902A9"/>
    <w:rsid w:val="002A5664"/>
    <w:rsid w:val="002C4F38"/>
    <w:rsid w:val="002E43F6"/>
    <w:rsid w:val="003144D1"/>
    <w:rsid w:val="003D109F"/>
    <w:rsid w:val="00413554"/>
    <w:rsid w:val="00482261"/>
    <w:rsid w:val="004D35EA"/>
    <w:rsid w:val="004D6397"/>
    <w:rsid w:val="005321CB"/>
    <w:rsid w:val="005F45D7"/>
    <w:rsid w:val="00605727"/>
    <w:rsid w:val="00621F76"/>
    <w:rsid w:val="00642250"/>
    <w:rsid w:val="006E290F"/>
    <w:rsid w:val="0075761D"/>
    <w:rsid w:val="007A45AE"/>
    <w:rsid w:val="007D6C62"/>
    <w:rsid w:val="00832930"/>
    <w:rsid w:val="00851C14"/>
    <w:rsid w:val="008D16E9"/>
    <w:rsid w:val="008F6645"/>
    <w:rsid w:val="009028CF"/>
    <w:rsid w:val="00906B91"/>
    <w:rsid w:val="00920FB0"/>
    <w:rsid w:val="00944DA5"/>
    <w:rsid w:val="009D4D9A"/>
    <w:rsid w:val="009D6A79"/>
    <w:rsid w:val="00A0607C"/>
    <w:rsid w:val="00A10134"/>
    <w:rsid w:val="00A15C82"/>
    <w:rsid w:val="00A3498A"/>
    <w:rsid w:val="00B83168"/>
    <w:rsid w:val="00BD07C6"/>
    <w:rsid w:val="00C41EE5"/>
    <w:rsid w:val="00C46BF6"/>
    <w:rsid w:val="00D545E6"/>
    <w:rsid w:val="00D904C1"/>
    <w:rsid w:val="00DB4390"/>
    <w:rsid w:val="00DD4C4E"/>
    <w:rsid w:val="00E1540A"/>
    <w:rsid w:val="00E314EC"/>
    <w:rsid w:val="00E354D7"/>
    <w:rsid w:val="00EF2462"/>
    <w:rsid w:val="00F32885"/>
    <w:rsid w:val="00F32D4A"/>
    <w:rsid w:val="00F55D33"/>
    <w:rsid w:val="00FA73A2"/>
    <w:rsid w:val="00FE4076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ds-bg.org/bg/standard/?natstandard_document_id=5885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ds-bg.org/bg/standard/?natstandard_document_id=588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ds-bg.org/bg/standard/?natstandard_document_id=265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tprovider.sslsb.org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sslsb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43E4E-4FD2-474D-8D5C-0144F8E4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519</Words>
  <Characters>2964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44</cp:revision>
  <dcterms:created xsi:type="dcterms:W3CDTF">2017-07-01T12:53:00Z</dcterms:created>
  <dcterms:modified xsi:type="dcterms:W3CDTF">2025-12-17T17:26:00Z</dcterms:modified>
</cp:coreProperties>
</file>